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A3" w:rsidRDefault="00AE3FA3">
      <w:pPr>
        <w:pStyle w:val="ConsPlusNormal"/>
        <w:jc w:val="both"/>
        <w:outlineLvl w:val="0"/>
      </w:pP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jc w:val="right"/>
        <w:outlineLvl w:val="0"/>
      </w:pPr>
      <w:r>
        <w:t>Приложение N 2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center"/>
      </w:pPr>
      <w:r>
        <w:t>ИНФОРМАЦИОННАЯ ПАМЯТКА</w:t>
      </w:r>
    </w:p>
    <w:p w:rsidR="00AE3FA3" w:rsidRDefault="00AE3FA3">
      <w:pPr>
        <w:pStyle w:val="ConsPlusTitle"/>
        <w:jc w:val="center"/>
      </w:pPr>
      <w:r>
        <w:t>ДЛЯ ОБУЧАЮЩИХСЯ ДЛЯ РАЗМЕЩЕНИЯ</w:t>
      </w:r>
    </w:p>
    <w:p w:rsidR="00AE3FA3" w:rsidRDefault="00AE3FA3">
      <w:pPr>
        <w:pStyle w:val="ConsPlusTitle"/>
        <w:jc w:val="center"/>
      </w:pPr>
      <w:r>
        <w:t>НА ОФИЦИАЛЬНЫХ ИНТЕРНЕТ-РЕСУРСАХ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Компьютерные вирусы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Сети WI-FI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</w:t>
      </w:r>
      <w:r>
        <w:lastRenderedPageBreak/>
        <w:t>Hi-Fi, что в переводе означает "высокая точность".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Советы по безопасности работы в общедоступных сетях Wi-fi: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Социальные сети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 xml:space="preserve">7. Для социальной сети, почты и других сайтов необходимо использовать разные пароли. </w:t>
      </w:r>
      <w:r>
        <w:lastRenderedPageBreak/>
        <w:t>Тогда если тебя взломают, то злоумышленники получат доступ только к одному месту, а не во все сразу.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Электронные деньги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Электронная почта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lastRenderedPageBreak/>
        <w:t>5. Если есть возможность написать самому свой личный вопрос, используй эту возможность;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Кибербуллинг или виртуальное издевательство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борьбе с кибербуллингом: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Управляй своей киберрепутацией;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Мобильный телефон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lastRenderedPageBreak/>
        <w:t>Основные советы для безопасности мобильного телефона: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Online игры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безопасности твоего игрового аккаунта: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Не указывай личную информацию в профайле игры;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Не устанавливай неофициальные патчи и моды;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 xml:space="preserve">7. Даже во время игры не стоит отключать антивирус. Пока ты играешь, твой компьютер могут </w:t>
      </w:r>
      <w:r>
        <w:lastRenderedPageBreak/>
        <w:t>заразить.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Фишинг или кража личных данных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борьбе с фишингом: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Цифровая репутация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 xml:space="preserve">1. Подумай, прежде чем что-то публиковать и передавать у себя в блоге или в социальной </w:t>
      </w:r>
      <w:r>
        <w:lastRenderedPageBreak/>
        <w:t>сети;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Авторское право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E3FA3" w:rsidRDefault="00AE3FA3">
      <w:pPr>
        <w:pStyle w:val="ConsPlusNormal"/>
        <w:spacing w:before="22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Title"/>
        <w:jc w:val="both"/>
        <w:outlineLvl w:val="1"/>
      </w:pPr>
      <w:r>
        <w:t>О портале</w:t>
      </w:r>
    </w:p>
    <w:p w:rsidR="00AE3FA3" w:rsidRDefault="00AE3FA3">
      <w:pPr>
        <w:pStyle w:val="ConsPlusNormal"/>
        <w:jc w:val="both"/>
      </w:pPr>
    </w:p>
    <w:p w:rsidR="00AE3FA3" w:rsidRDefault="00AE3FA3">
      <w:pPr>
        <w:pStyle w:val="ConsPlusNormal"/>
        <w:jc w:val="both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AE3FA3" w:rsidRDefault="00AE3FA3">
      <w:pPr>
        <w:pStyle w:val="ConsPlusNormal"/>
      </w:pPr>
      <w:hyperlink r:id="rId4" w:history="1">
        <w:r>
          <w:rPr>
            <w:i/>
            <w:color w:val="0000FF"/>
          </w:rPr>
          <w:br/>
          <w:t>&lt;Письмо&gt; Минобрнауки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 {КонсультантПлюс}</w:t>
        </w:r>
      </w:hyperlink>
      <w:r>
        <w:br/>
      </w:r>
    </w:p>
    <w:p w:rsidR="00BF53E7" w:rsidRDefault="00BF53E7">
      <w:bookmarkStart w:id="0" w:name="_GoBack"/>
      <w:bookmarkEnd w:id="0"/>
    </w:p>
    <w:sectPr w:rsidR="00BF53E7" w:rsidSect="005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3"/>
    <w:rsid w:val="00AE3FA3"/>
    <w:rsid w:val="00B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1126-DDCE-4506-93DA-E644C90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B3816C91896E35B9C12FE8D627C70D557BDB5D9C3DA2D8EE8F781C1AE0BCDC4271B9D1BEA7CCD119ED38EC3269957EC9A0C447D051E64A8F4FJ2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2022-05-13T08:11:00Z</dcterms:created>
  <dcterms:modified xsi:type="dcterms:W3CDTF">2022-05-13T08:11:00Z</dcterms:modified>
</cp:coreProperties>
</file>